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0929" w14:textId="409E12AF" w:rsidR="00AA4F68" w:rsidRPr="00AA4F68" w:rsidRDefault="00AA4F68" w:rsidP="00AA4F68">
      <w:pPr>
        <w:shd w:val="clear" w:color="auto" w:fill="FFFFFF"/>
        <w:spacing w:after="100" w:afterAutospacing="1" w:line="330" w:lineRule="atLeast"/>
        <w:jc w:val="center"/>
        <w:rPr>
          <w:rFonts w:ascii="e-Ukraine" w:eastAsia="Times New Roman" w:hAnsi="e-Ukraine" w:cs="Times New Roman"/>
          <w:color w:val="161617"/>
          <w:sz w:val="24"/>
          <w:szCs w:val="24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2E74B5"/>
          <w:sz w:val="48"/>
          <w:szCs w:val="48"/>
          <w:lang w:eastAsia="uk-UA"/>
        </w:rPr>
        <w:t>Склад виконавчого комітету</w:t>
      </w:r>
      <w:r w:rsidRPr="00AA4F68">
        <w:rPr>
          <w:rFonts w:ascii="Times New Roman" w:eastAsia="Times New Roman" w:hAnsi="Times New Roman" w:cs="Times New Roman"/>
          <w:b/>
          <w:bCs/>
          <w:color w:val="2E74B5"/>
          <w:sz w:val="48"/>
          <w:szCs w:val="48"/>
          <w:lang w:eastAsia="uk-UA"/>
        </w:rPr>
        <w:t xml:space="preserve"> </w:t>
      </w:r>
      <w:r w:rsidRPr="00AA4F68">
        <w:rPr>
          <w:rFonts w:ascii="Times New Roman" w:eastAsia="Times New Roman" w:hAnsi="Times New Roman" w:cs="Times New Roman"/>
          <w:b/>
          <w:bCs/>
          <w:color w:val="2E74B5"/>
          <w:sz w:val="48"/>
          <w:szCs w:val="48"/>
          <w:lang w:eastAsia="uk-UA"/>
        </w:rPr>
        <w:t>Слобожанської селищної ради</w:t>
      </w:r>
    </w:p>
    <w:p w14:paraId="24603B07" w14:textId="05C57633" w:rsidR="00AA4F68" w:rsidRDefault="00AA4F68" w:rsidP="00AA4F68">
      <w:pPr>
        <w:shd w:val="clear" w:color="auto" w:fill="FFFFFF"/>
        <w:spacing w:after="100" w:afterAutospacing="1" w:line="330" w:lineRule="atLeast"/>
        <w:jc w:val="center"/>
        <w:rPr>
          <w:rFonts w:ascii="e-Ukraine" w:eastAsia="Times New Roman" w:hAnsi="e-Ukraine" w:cs="Times New Roman"/>
          <w:color w:val="161617"/>
          <w:sz w:val="24"/>
          <w:szCs w:val="24"/>
          <w:lang w:eastAsia="uk-UA"/>
        </w:rPr>
      </w:pPr>
      <w:r w:rsidRPr="00AA4F68">
        <w:rPr>
          <w:rFonts w:ascii="e-Ukraine" w:eastAsia="Times New Roman" w:hAnsi="e-Ukraine" w:cs="Times New Roman"/>
          <w:noProof/>
          <w:color w:val="161617"/>
          <w:sz w:val="24"/>
          <w:szCs w:val="24"/>
          <w:lang w:eastAsia="uk-UA"/>
        </w:rPr>
        <w:drawing>
          <wp:inline distT="0" distB="0" distL="0" distR="0" wp14:anchorId="243EEF3C" wp14:editId="6B3EDAE2">
            <wp:extent cx="2531745" cy="25317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F68">
        <w:rPr>
          <w:rFonts w:ascii="e-Ukraine" w:eastAsia="Times New Roman" w:hAnsi="e-Ukraine" w:cs="Times New Roman"/>
          <w:color w:val="161617"/>
          <w:sz w:val="24"/>
          <w:szCs w:val="24"/>
          <w:lang w:eastAsia="uk-UA"/>
        </w:rPr>
        <w:t> </w:t>
      </w:r>
    </w:p>
    <w:p w14:paraId="03542393" w14:textId="77777777" w:rsidR="004D7F3C" w:rsidRPr="00AA4F68" w:rsidRDefault="004D7F3C" w:rsidP="00AA4F68">
      <w:pPr>
        <w:shd w:val="clear" w:color="auto" w:fill="FFFFFF"/>
        <w:spacing w:after="100" w:afterAutospacing="1" w:line="330" w:lineRule="atLeast"/>
        <w:jc w:val="center"/>
        <w:rPr>
          <w:rFonts w:ascii="e-Ukraine" w:eastAsia="Times New Roman" w:hAnsi="e-Ukraine" w:cs="Times New Roman"/>
          <w:color w:val="161617"/>
          <w:sz w:val="24"/>
          <w:szCs w:val="24"/>
          <w:lang w:eastAsia="uk-UA"/>
        </w:rPr>
      </w:pPr>
    </w:p>
    <w:p w14:paraId="1EDF687C" w14:textId="4DE575D9" w:rsidR="00AA4F68" w:rsidRPr="004D7F3C" w:rsidRDefault="00AA4F68" w:rsidP="00AA4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КАМІНСЬКИЙ Іван Миколайович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</w:t>
      </w:r>
      <w:r w:rsidRPr="00AA4F68">
        <w:rPr>
          <w:rFonts w:ascii="e-Ukraine" w:eastAsia="Times New Roman" w:hAnsi="e-Ukraine" w:cs="Times New Roman"/>
          <w:b/>
          <w:bCs/>
          <w:color w:val="161617"/>
          <w:sz w:val="26"/>
          <w:szCs w:val="28"/>
          <w:lang w:eastAsia="uk-UA"/>
        </w:rPr>
        <w:t>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голова виконавчого комітету, селищний голова.</w:t>
      </w:r>
    </w:p>
    <w:p w14:paraId="76E6EF8E" w14:textId="77777777" w:rsidR="004D7F3C" w:rsidRPr="00AA4F68" w:rsidRDefault="004D7F3C" w:rsidP="004D7F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</w:p>
    <w:p w14:paraId="60336CC8" w14:textId="0793BA43" w:rsidR="00AA4F68" w:rsidRPr="00AA4F68" w:rsidRDefault="00AA4F68" w:rsidP="00AA4F68">
      <w:pPr>
        <w:shd w:val="clear" w:color="auto" w:fill="FFFFFF"/>
        <w:spacing w:after="100" w:afterAutospacing="1" w:line="330" w:lineRule="atLeast"/>
        <w:ind w:left="851"/>
        <w:jc w:val="center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Члени виконавчого комітету:</w:t>
      </w:r>
      <w:r w:rsidRPr="00AA4F68"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  <w:t> </w:t>
      </w:r>
    </w:p>
    <w:p w14:paraId="2FE10FFF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ЛАГОДА Людмила Василівна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секретар ради (виконкому).</w:t>
      </w:r>
    </w:p>
    <w:p w14:paraId="682F6D38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ШАПОВАЛОВ Ігор Васильович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 перший заступник селищного голови.</w:t>
      </w:r>
    </w:p>
    <w:p w14:paraId="7E7DF766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ВУСИК Світлана Миколаївна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заступник селищного голови з питань діяльності виконавчого комітету селищної ради.</w:t>
      </w:r>
    </w:p>
    <w:p w14:paraId="41890023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ВЕРГЕЙЧИК Олена Леонідівна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заступник селищного голови з питань діяльності виконавчого комітету селищної ради.</w:t>
      </w:r>
    </w:p>
    <w:p w14:paraId="3FD710C3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БОРИСОВ Сергій Семенович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 – заступник селищного голови з питань діяльності виконавчого комітету селищної ради.</w:t>
      </w:r>
    </w:p>
    <w:p w14:paraId="38AADEB5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6"/>
          <w:szCs w:val="36"/>
          <w:lang w:eastAsia="uk-UA"/>
        </w:rPr>
        <w:t>ШЕРСТЮК Ірина Олександрівна</w:t>
      </w:r>
      <w:r w:rsidRPr="00AA4F68"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  <w:t>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</w:t>
      </w:r>
      <w:r w:rsidRPr="00AA4F68">
        <w:rPr>
          <w:rFonts w:ascii="e-Ukraine" w:eastAsia="Times New Roman" w:hAnsi="e-Ukraine" w:cs="Times New Roman"/>
          <w:b/>
          <w:bCs/>
          <w:color w:val="161617"/>
          <w:sz w:val="26"/>
          <w:szCs w:val="28"/>
          <w:lang w:eastAsia="uk-UA"/>
        </w:rPr>
        <w:t>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начальник юридичного відділу;</w:t>
      </w:r>
    </w:p>
    <w:p w14:paraId="0E2EA5BE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ШЕРЕМЕТ Микола Олександрович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начальник гуманітарного відділу Слобожанської селищної ради.</w:t>
      </w:r>
    </w:p>
    <w:p w14:paraId="2E99114A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КОНОНОВ Володимир Іванович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генеральний директор ПрАТ АВП «</w:t>
      </w:r>
      <w:proofErr w:type="spellStart"/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Содружество</w:t>
      </w:r>
      <w:proofErr w:type="spellEnd"/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».</w:t>
      </w:r>
    </w:p>
    <w:p w14:paraId="4138FE41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БРОВКО Іван Володимирович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фізична особа</w:t>
      </w: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-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 підприємець.</w:t>
      </w:r>
    </w:p>
    <w:p w14:paraId="427ECA32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lastRenderedPageBreak/>
        <w:t>ПЛЮЩІЙ Наталія Сергіївна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начальник відділу з питань містобудування, архітектури та містобудівного кадастру виконавчого комітету Слобожанської селищної ради.</w:t>
      </w:r>
    </w:p>
    <w:p w14:paraId="151FBE0D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МІРОШНИКОВ Сергій Володимирович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начальник відділу Державного архітектурно-будівельного контролю виконавчого комітету Слобожанської селищної ради.</w:t>
      </w:r>
    </w:p>
    <w:p w14:paraId="7DCAC30C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ВОЛОВИЧ Руслана Анатоліївна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 завідувач сектору охорони здоров’я.</w:t>
      </w:r>
    </w:p>
    <w:p w14:paraId="66A9AAC1" w14:textId="77777777" w:rsidR="00AA4F68" w:rsidRPr="00AA4F68" w:rsidRDefault="00AA4F68" w:rsidP="00AA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e-Ukraine" w:eastAsia="Times New Roman" w:hAnsi="e-Ukraine" w:cs="Times New Roman"/>
          <w:color w:val="161617"/>
          <w:sz w:val="26"/>
          <w:szCs w:val="28"/>
          <w:lang w:eastAsia="uk-UA"/>
        </w:rPr>
      </w:pPr>
      <w:r w:rsidRPr="00AA4F6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uk-UA"/>
        </w:rPr>
        <w:t>ШИПУНОВ Вадим Олександрович </w:t>
      </w:r>
      <w:r w:rsidRPr="00AA4F68">
        <w:rPr>
          <w:rFonts w:ascii="Times New Roman" w:eastAsia="Times New Roman" w:hAnsi="Times New Roman" w:cs="Times New Roman"/>
          <w:color w:val="161617"/>
          <w:sz w:val="32"/>
          <w:szCs w:val="32"/>
          <w:lang w:eastAsia="uk-UA"/>
        </w:rPr>
        <w:t>– засновник ТОВ «НВК «БІО- Енерджі».</w:t>
      </w:r>
    </w:p>
    <w:p w14:paraId="5FD13F36" w14:textId="77777777" w:rsidR="00AA4F68" w:rsidRDefault="00AA4F68"/>
    <w:sectPr w:rsidR="00AA4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-Ukrai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46E8"/>
    <w:multiLevelType w:val="multilevel"/>
    <w:tmpl w:val="F3DC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05B25"/>
    <w:multiLevelType w:val="multilevel"/>
    <w:tmpl w:val="A2FAF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68"/>
    <w:rsid w:val="004D7F3C"/>
    <w:rsid w:val="00AA4F68"/>
    <w:rsid w:val="00B62019"/>
    <w:rsid w:val="00C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6376"/>
  <w15:chartTrackingRefBased/>
  <w15:docId w15:val="{4FDE449F-B2F8-4929-8C4B-0C6D2E2F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A4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87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11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4</cp:revision>
  <dcterms:created xsi:type="dcterms:W3CDTF">2023-10-24T07:04:00Z</dcterms:created>
  <dcterms:modified xsi:type="dcterms:W3CDTF">2023-10-24T07:09:00Z</dcterms:modified>
</cp:coreProperties>
</file>